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BB" w:rsidRPr="00522BD2" w:rsidRDefault="008E21BB" w:rsidP="00522BD2">
      <w:pPr>
        <w:pStyle w:val="Heading2"/>
        <w:rPr>
          <w:u w:val="single"/>
        </w:rPr>
      </w:pPr>
      <w:r w:rsidRPr="00522BD2">
        <w:rPr>
          <w:u w:val="single"/>
        </w:rPr>
        <w:t xml:space="preserve">ÖĞRETİM </w:t>
      </w:r>
      <w:r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8E21BB" w:rsidRDefault="008E21BB" w:rsidP="00711C4B">
      <w:pPr>
        <w:pStyle w:val="Heading2"/>
        <w:numPr>
          <w:ilvl w:val="1"/>
          <w:numId w:val="21"/>
        </w:numPr>
      </w:pPr>
      <w:r>
        <w:t>Öğretim Elemanına İlişkin Bilgiler</w:t>
      </w:r>
    </w:p>
    <w:p w:rsidR="008E21BB" w:rsidRDefault="008E21BB" w:rsidP="00522BD2">
      <w:pPr>
        <w:pStyle w:val="BodyText"/>
        <w:spacing w:line="360" w:lineRule="auto"/>
      </w:pPr>
      <w:r>
        <w:t>Unvan, Adı - Soyadı</w:t>
      </w:r>
      <w:r>
        <w:tab/>
        <w:t>: Prof. Dr. Ramazan ARSLAN</w:t>
      </w:r>
    </w:p>
    <w:p w:rsidR="008E21BB" w:rsidRDefault="008E21BB" w:rsidP="00522BD2">
      <w:pPr>
        <w:pStyle w:val="BodyText"/>
        <w:spacing w:line="360" w:lineRule="auto"/>
      </w:pPr>
      <w:r>
        <w:t>Üniversite (Kurum)</w:t>
      </w:r>
      <w:r>
        <w:tab/>
        <w:t>: Başkent Üniversitesi</w:t>
      </w:r>
      <w:bookmarkStart w:id="0" w:name="_GoBack"/>
      <w:bookmarkEnd w:id="0"/>
      <w:r>
        <w:t xml:space="preserve"> Hukuk Fakültesi</w:t>
      </w:r>
    </w:p>
    <w:p w:rsidR="008E21BB" w:rsidRDefault="008E21BB" w:rsidP="00711C4B">
      <w:pPr>
        <w:pStyle w:val="Heading2"/>
        <w:numPr>
          <w:ilvl w:val="1"/>
          <w:numId w:val="21"/>
        </w:numPr>
      </w:pPr>
      <w:r>
        <w:t>Akademik Çalışmalara İlişkin Bilgiler</w:t>
      </w:r>
    </w:p>
    <w:p w:rsidR="008E21BB" w:rsidRDefault="008E21BB" w:rsidP="00BA1DEB">
      <w:pPr>
        <w:pStyle w:val="Heading4"/>
        <w:numPr>
          <w:ilvl w:val="3"/>
          <w:numId w:val="21"/>
        </w:numPr>
      </w:pPr>
      <w:r>
        <w:t>Doktora Tezi</w:t>
      </w:r>
    </w:p>
    <w:p w:rsidR="008E21BB" w:rsidRDefault="008E21BB" w:rsidP="00D9512D">
      <w:pPr>
        <w:pStyle w:val="ListParagraph"/>
        <w:numPr>
          <w:ilvl w:val="0"/>
          <w:numId w:val="23"/>
        </w:numPr>
      </w:pPr>
      <w:r>
        <w:t>Tez adı</w:t>
      </w:r>
      <w:r>
        <w:tab/>
      </w:r>
      <w:r>
        <w:tab/>
        <w:t xml:space="preserve"> : Medeni Usul Hukukunda Yargılamanın Yenilenmesi (Yıl:1975)</w:t>
      </w:r>
    </w:p>
    <w:p w:rsidR="008E21BB" w:rsidRDefault="008E21BB" w:rsidP="00D9512D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 : Prof. Dr. Necip Bilge</w:t>
      </w:r>
    </w:p>
    <w:p w:rsidR="008E21BB" w:rsidRDefault="008E21BB" w:rsidP="00D9512D">
      <w:pPr>
        <w:pStyle w:val="ListParagraph"/>
        <w:numPr>
          <w:ilvl w:val="0"/>
          <w:numId w:val="23"/>
        </w:numPr>
      </w:pPr>
      <w:r>
        <w:t>Üniversite ve Enstitü : Ankara Üniversitesi Hukuk Fakültesi</w:t>
      </w:r>
    </w:p>
    <w:p w:rsidR="008E21BB" w:rsidRDefault="008E21BB" w:rsidP="00D9512D">
      <w:pPr>
        <w:pStyle w:val="Heading4"/>
        <w:numPr>
          <w:ilvl w:val="3"/>
          <w:numId w:val="21"/>
        </w:numPr>
      </w:pPr>
      <w:r>
        <w:t>Doçentlik Takdim Tezi</w:t>
      </w:r>
    </w:p>
    <w:p w:rsidR="008E21BB" w:rsidRDefault="008E21BB" w:rsidP="00D9512D">
      <w:pPr>
        <w:pStyle w:val="ListParagraph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İcra ve İflas Hukukunda İhale ve İhalenin Feshi (Yıl:1983)</w:t>
      </w:r>
    </w:p>
    <w:p w:rsidR="008E21BB" w:rsidRDefault="008E21BB" w:rsidP="000855E2">
      <w:pPr>
        <w:pStyle w:val="Heading4"/>
        <w:numPr>
          <w:ilvl w:val="3"/>
          <w:numId w:val="21"/>
        </w:numPr>
      </w:pPr>
      <w:r>
        <w:t>Profesörlük Takdim Tezi</w:t>
      </w:r>
    </w:p>
    <w:p w:rsidR="008E21BB" w:rsidRDefault="008E21BB" w:rsidP="000855E2">
      <w:pPr>
        <w:pStyle w:val="ListParagraph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Medeni Usul Hukukunda Dürüstlük Kuralı       (Yıl:1989)</w:t>
      </w:r>
    </w:p>
    <w:p w:rsidR="008E21BB" w:rsidRPr="00522BD2" w:rsidRDefault="008E21BB" w:rsidP="00522BD2"/>
    <w:sectPr w:rsidR="008E21BB" w:rsidRPr="00522BD2" w:rsidSect="00711C4B">
      <w:headerReference w:type="default" r:id="rId7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BB" w:rsidRDefault="008E21BB" w:rsidP="00EE74CE">
      <w:pPr>
        <w:spacing w:after="0" w:line="240" w:lineRule="auto"/>
      </w:pPr>
      <w:r>
        <w:separator/>
      </w:r>
    </w:p>
  </w:endnote>
  <w:endnote w:type="continuationSeparator" w:id="0">
    <w:p w:rsidR="008E21BB" w:rsidRDefault="008E21B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BB" w:rsidRDefault="008E21BB" w:rsidP="00EE74CE">
      <w:pPr>
        <w:spacing w:after="0" w:line="240" w:lineRule="auto"/>
      </w:pPr>
      <w:r>
        <w:separator/>
      </w:r>
    </w:p>
  </w:footnote>
  <w:footnote w:type="continuationSeparator" w:id="0">
    <w:p w:rsidR="008E21BB" w:rsidRDefault="008E21B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BB" w:rsidRPr="00EE74CE" w:rsidRDefault="008E21BB" w:rsidP="00EE74CE">
    <w:pPr>
      <w:pStyle w:val="Header"/>
      <w:jc w:val="center"/>
      <w:rPr>
        <w:b/>
        <w:smallCaps/>
      </w:rPr>
    </w:pPr>
    <w:r w:rsidRPr="00EE74CE">
      <w:rPr>
        <w:b/>
        <w:smallCaps/>
      </w:rPr>
      <w:t xml:space="preserve">Türk Medeni Usul ve İcra İflas Hukukçuları Birliği </w:t>
    </w:r>
  </w:p>
  <w:p w:rsidR="008E21BB" w:rsidRPr="00EE74CE" w:rsidRDefault="008E21BB" w:rsidP="00EE74CE">
    <w:pPr>
      <w:pStyle w:val="Header"/>
      <w:jc w:val="center"/>
      <w:rPr>
        <w:b/>
        <w:smallCaps/>
      </w:rPr>
    </w:pPr>
    <w:r>
      <w:rPr>
        <w:noProof/>
        <w:lang w:eastAsia="tr-TR"/>
      </w:rPr>
      <w:pict>
        <v:line id="Düz Bağlayıcı 1" o:spid="_x0000_s2049" style="position:absolute;left:0;text-align:left;z-index:251660288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Pr="00EE74CE">
      <w:rPr>
        <w:b/>
        <w:smallCaps/>
      </w:rPr>
      <w:t>Toplantı Organizasyon Komitesi</w:t>
    </w:r>
  </w:p>
  <w:p w:rsidR="008E21BB" w:rsidRDefault="008E2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cs="Times New Roman"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cs="Times New Roman"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cs="Times New Roman"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cs="Times New Roman"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cs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cs="Times New Roman"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cs="Times New Roman" w:hint="default"/>
      </w:rPr>
    </w:lvl>
  </w:abstractNum>
  <w:abstractNum w:abstractNumId="2">
    <w:nsid w:val="2AE6727D"/>
    <w:multiLevelType w:val="multilevel"/>
    <w:tmpl w:val="C88C33A8"/>
    <w:lvl w:ilvl="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/>
      </w:pPr>
      <w:rPr>
        <w:rFonts w:cs="Times New Roman" w:hint="default"/>
      </w:rPr>
    </w:lvl>
  </w:abstractNum>
  <w:abstractNum w:abstractNumId="4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/>
      </w:pPr>
      <w:rPr>
        <w:rFonts w:cs="Times New Roman" w:hint="default"/>
      </w:rPr>
    </w:lvl>
  </w:abstractNum>
  <w:abstractNum w:abstractNumId="6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5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3"/>
  </w:num>
  <w:num w:numId="15">
    <w:abstractNumId w:val="0"/>
  </w:num>
  <w:num w:numId="16">
    <w:abstractNumId w:val="5"/>
  </w:num>
  <w:num w:numId="17">
    <w:abstractNumId w:val="3"/>
  </w:num>
  <w:num w:numId="18">
    <w:abstractNumId w:val="0"/>
  </w:num>
  <w:num w:numId="19">
    <w:abstractNumId w:val="5"/>
  </w:num>
  <w:num w:numId="20">
    <w:abstractNumId w:val="3"/>
  </w:num>
  <w:num w:numId="21">
    <w:abstractNumId w:val="6"/>
  </w:num>
  <w:num w:numId="22">
    <w:abstractNumId w:val="1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E24"/>
    <w:rsid w:val="00021FB2"/>
    <w:rsid w:val="000855E2"/>
    <w:rsid w:val="000C2838"/>
    <w:rsid w:val="000C6AA4"/>
    <w:rsid w:val="00100BDA"/>
    <w:rsid w:val="00115A27"/>
    <w:rsid w:val="00173221"/>
    <w:rsid w:val="00176A22"/>
    <w:rsid w:val="001A4B27"/>
    <w:rsid w:val="00233247"/>
    <w:rsid w:val="00252825"/>
    <w:rsid w:val="002B2EA7"/>
    <w:rsid w:val="00323F34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850CD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22746"/>
    <w:rsid w:val="007318FB"/>
    <w:rsid w:val="0077290A"/>
    <w:rsid w:val="007A34D7"/>
    <w:rsid w:val="00810B20"/>
    <w:rsid w:val="008320EE"/>
    <w:rsid w:val="008332A8"/>
    <w:rsid w:val="008432A9"/>
    <w:rsid w:val="00851ABE"/>
    <w:rsid w:val="008736FF"/>
    <w:rsid w:val="008E21BB"/>
    <w:rsid w:val="008F4AE8"/>
    <w:rsid w:val="00911F5B"/>
    <w:rsid w:val="00951E2E"/>
    <w:rsid w:val="00976C48"/>
    <w:rsid w:val="009906E2"/>
    <w:rsid w:val="00992DAB"/>
    <w:rsid w:val="009A5D8B"/>
    <w:rsid w:val="009B5C63"/>
    <w:rsid w:val="009D6F6E"/>
    <w:rsid w:val="009F3A92"/>
    <w:rsid w:val="00A173C3"/>
    <w:rsid w:val="00A36D08"/>
    <w:rsid w:val="00A42546"/>
    <w:rsid w:val="00A54CCC"/>
    <w:rsid w:val="00A63209"/>
    <w:rsid w:val="00AB5E73"/>
    <w:rsid w:val="00AF0F4D"/>
    <w:rsid w:val="00AF6078"/>
    <w:rsid w:val="00B04748"/>
    <w:rsid w:val="00B642B3"/>
    <w:rsid w:val="00BA1DEB"/>
    <w:rsid w:val="00BF7DD2"/>
    <w:rsid w:val="00C263D2"/>
    <w:rsid w:val="00C72341"/>
    <w:rsid w:val="00CA5F19"/>
    <w:rsid w:val="00CC7631"/>
    <w:rsid w:val="00CD18A6"/>
    <w:rsid w:val="00CF184A"/>
    <w:rsid w:val="00D36F4B"/>
    <w:rsid w:val="00D9512D"/>
    <w:rsid w:val="00DC26D2"/>
    <w:rsid w:val="00EE74CE"/>
    <w:rsid w:val="00EF270C"/>
    <w:rsid w:val="00F424DF"/>
    <w:rsid w:val="00F64AFF"/>
    <w:rsid w:val="00F82592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aliases w:val="§"/>
    <w:basedOn w:val="Normal"/>
    <w:next w:val="Normal"/>
    <w:link w:val="Heading1Char"/>
    <w:uiPriority w:val="99"/>
    <w:qFormat/>
    <w:rsid w:val="00EF270C"/>
    <w:pPr>
      <w:keepNext/>
      <w:keepLines/>
      <w:spacing w:before="120" w:line="276" w:lineRule="auto"/>
      <w:outlineLvl w:val="0"/>
    </w:pPr>
    <w:rPr>
      <w:rFonts w:eastAsia="Times New Roman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9"/>
    <w:qFormat/>
    <w:rsid w:val="00EF270C"/>
    <w:pPr>
      <w:keepNext/>
      <w:keepLines/>
      <w:spacing w:before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="Times New Roman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9"/>
    <w:qFormat/>
    <w:rsid w:val="00EF270C"/>
    <w:pPr>
      <w:keepNext/>
      <w:keepLines/>
      <w:spacing w:before="120"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9"/>
    <w:qFormat/>
    <w:rsid w:val="00EF270C"/>
    <w:pPr>
      <w:keepNext/>
      <w:keepLines/>
      <w:spacing w:before="120"/>
      <w:outlineLvl w:val="4"/>
    </w:pPr>
    <w:rPr>
      <w:rFonts w:eastAsia="Times New Roman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9"/>
    <w:qFormat/>
    <w:rsid w:val="00EF270C"/>
    <w:pPr>
      <w:keepNext/>
      <w:keepLines/>
      <w:spacing w:before="120" w:after="120"/>
      <w:outlineLvl w:val="5"/>
    </w:pPr>
    <w:rPr>
      <w:rFonts w:eastAsia="Times New Roman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9"/>
    <w:qFormat/>
    <w:rsid w:val="00EF270C"/>
    <w:pPr>
      <w:keepNext/>
      <w:keepLines/>
      <w:spacing w:before="120" w:after="120"/>
      <w:outlineLvl w:val="6"/>
    </w:pPr>
    <w:rPr>
      <w:rFonts w:eastAsia="Times New Roman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9"/>
    <w:qFormat/>
    <w:rsid w:val="00EF270C"/>
    <w:pPr>
      <w:keepNext/>
      <w:keepLines/>
      <w:spacing w:before="120" w:after="120"/>
      <w:outlineLvl w:val="7"/>
    </w:pPr>
    <w:rPr>
      <w:rFonts w:eastAsia="Times New Roman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9"/>
    <w:qFormat/>
    <w:rsid w:val="00EF270C"/>
    <w:pPr>
      <w:keepNext/>
      <w:keepLines/>
      <w:spacing w:before="120"/>
      <w:jc w:val="center"/>
      <w:outlineLvl w:val="8"/>
    </w:pPr>
    <w:rPr>
      <w:rFonts w:eastAsia="Times New Roman"/>
      <w:b/>
      <w:i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§ Char"/>
    <w:basedOn w:val="DefaultParagraphFont"/>
    <w:link w:val="Heading1"/>
    <w:uiPriority w:val="99"/>
    <w:locked/>
    <w:rsid w:val="00EF270C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9"/>
    <w:locked/>
    <w:rsid w:val="00EF270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9"/>
    <w:locked/>
    <w:rsid w:val="00EF270C"/>
    <w:rPr>
      <w:rFonts w:ascii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9"/>
    <w:locked/>
    <w:rsid w:val="00EF270C"/>
    <w:rPr>
      <w:rFonts w:ascii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9"/>
    <w:locked/>
    <w:rsid w:val="00EF270C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9"/>
    <w:locked/>
    <w:rsid w:val="00EF270C"/>
    <w:rPr>
      <w:rFonts w:ascii="Times New Roman" w:hAnsi="Times New Roman" w:cs="Times New Roman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9"/>
    <w:locked/>
    <w:rsid w:val="00EF270C"/>
    <w:rPr>
      <w:rFonts w:ascii="Times New Roman" w:hAnsi="Times New Roman" w:cs="Times New Roman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9"/>
    <w:locked/>
    <w:rsid w:val="00EF270C"/>
    <w:rPr>
      <w:rFonts w:ascii="Times New Roman" w:hAnsi="Times New Roman" w:cs="Times New Roman"/>
      <w:i/>
      <w:sz w:val="20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9"/>
    <w:locked/>
    <w:rsid w:val="00EF270C"/>
    <w:rPr>
      <w:rFonts w:ascii="Times New Roman" w:hAnsi="Times New Roman" w:cs="Times New Roman"/>
      <w:b/>
      <w:i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F270C"/>
    <w:rPr>
      <w:rFonts w:ascii="Times New Roman" w:hAnsi="Times New Roman" w:cs="Times New Roman"/>
      <w:b/>
      <w:sz w:val="28"/>
    </w:rPr>
  </w:style>
  <w:style w:type="paragraph" w:customStyle="1" w:styleId="NDEKLER">
    <w:name w:val="İÇİNDEKİLER"/>
    <w:aliases w:val="İÇT stil kaynağı"/>
    <w:next w:val="Normal"/>
    <w:uiPriority w:val="99"/>
    <w:rsid w:val="00EF270C"/>
    <w:pPr>
      <w:spacing w:before="120" w:after="120" w:line="360" w:lineRule="auto"/>
    </w:pPr>
    <w:rPr>
      <w:rFonts w:ascii="Times New Roman" w:hAnsi="Times New Roman"/>
      <w:sz w:val="24"/>
      <w:lang w:eastAsia="en-US"/>
    </w:rPr>
  </w:style>
  <w:style w:type="paragraph" w:customStyle="1" w:styleId="Balk10">
    <w:name w:val="Başlık 10"/>
    <w:basedOn w:val="Normal"/>
    <w:next w:val="Normal"/>
    <w:link w:val="Balk10Char"/>
    <w:uiPriority w:val="99"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99"/>
    <w:locked/>
    <w:rsid w:val="00EF270C"/>
    <w:rPr>
      <w:rFonts w:ascii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DefaultParagraphFont"/>
    <w:uiPriority w:val="99"/>
    <w:rsid w:val="00EF270C"/>
    <w:rPr>
      <w:rFonts w:cs="Times New Roman"/>
    </w:rPr>
  </w:style>
  <w:style w:type="paragraph" w:customStyle="1" w:styleId="Default">
    <w:name w:val="Default"/>
    <w:uiPriority w:val="99"/>
    <w:rsid w:val="00EF2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9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99"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99"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9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9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9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9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9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9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270C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270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70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70C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 w:cs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rsid w:val="00EF270C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EF270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EF27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270C"/>
    <w:rPr>
      <w:rFonts w:ascii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rsid w:val="00EF270C"/>
    <w:pPr>
      <w:spacing w:before="240"/>
      <w:jc w:val="center"/>
    </w:pPr>
    <w:rPr>
      <w:rFonts w:eastAsia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F270C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270C"/>
    <w:rPr>
      <w:rFonts w:ascii="Times New Roman" w:hAnsi="Times New Roman" w:cs="Times New Roman"/>
      <w:color w:val="323E4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270C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270C"/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270C"/>
    <w:pPr>
      <w:numPr>
        <w:ilvl w:val="1"/>
      </w:numPr>
      <w:ind w:firstLine="851"/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70C"/>
    <w:rPr>
      <w:rFonts w:ascii="Times New Roman" w:hAnsi="Times New Roman" w:cs="Times New Roman"/>
      <w:b/>
      <w:iCs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F270C"/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locked/>
    <w:rsid w:val="00EF270C"/>
    <w:rPr>
      <w:rFonts w:ascii="Times New Roman" w:hAnsi="Times New Roman" w:cs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locked/>
    <w:rsid w:val="00EF270C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70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270C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 w:cs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rsid w:val="00EF270C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EF270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270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99"/>
    <w:rsid w:val="00EF270C"/>
    <w:pPr>
      <w:spacing w:before="240" w:line="240" w:lineRule="auto"/>
      <w:ind w:left="851" w:hanging="851"/>
    </w:pPr>
  </w:style>
  <w:style w:type="paragraph" w:customStyle="1" w:styleId="Yargtaykararmetni">
    <w:name w:val="Yargıtay karar metni"/>
    <w:basedOn w:val="Normal"/>
    <w:next w:val="yargtaykaratmetni"/>
    <w:uiPriority w:val="99"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uiPriority w:val="99"/>
    <w:rsid w:val="00EF270C"/>
    <w:rPr>
      <w:rFonts w:cs="Times New Roman"/>
    </w:rPr>
  </w:style>
  <w:style w:type="paragraph" w:customStyle="1" w:styleId="StilGvdeMetni12nk">
    <w:name w:val="Stil Gövde Metni + 12 nk"/>
    <w:basedOn w:val="BodyText"/>
    <w:next w:val="BodyText"/>
    <w:link w:val="StilGvdeMetni12nkChar"/>
    <w:uiPriority w:val="99"/>
    <w:rsid w:val="00EF270C"/>
    <w:pPr>
      <w:tabs>
        <w:tab w:val="clear" w:pos="851"/>
      </w:tabs>
      <w:spacing w:before="100"/>
      <w:ind w:firstLine="709"/>
    </w:pPr>
    <w:rPr>
      <w:rFonts w:eastAsia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uiPriority w:val="99"/>
    <w:locked/>
    <w:rsid w:val="00EF270C"/>
    <w:rPr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F270C"/>
    <w:rPr>
      <w:rFonts w:ascii="Times New Roman" w:hAnsi="Times New Roman" w:cs="Times New Roman"/>
      <w:i/>
      <w:iCs/>
      <w:sz w:val="24"/>
    </w:rPr>
  </w:style>
  <w:style w:type="numbering" w:customStyle="1" w:styleId="tezyazmklavuzu">
    <w:name w:val="tez yazım kılavuzu"/>
    <w:rsid w:val="0041479D"/>
    <w:pPr>
      <w:numPr>
        <w:numId w:val="1"/>
      </w:numPr>
    </w:pPr>
  </w:style>
  <w:style w:type="numbering" w:customStyle="1" w:styleId="SS">
    <w:name w:val="SS"/>
    <w:rsid w:val="0041479D"/>
    <w:pPr>
      <w:numPr>
        <w:numId w:val="3"/>
      </w:numPr>
    </w:pPr>
  </w:style>
  <w:style w:type="numbering" w:customStyle="1" w:styleId="Stil2">
    <w:name w:val="Stil2"/>
    <w:rsid w:val="0041479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84</Words>
  <Characters>482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BİLGİ FORMU</dc:title>
  <dc:subject/>
  <dc:creator>dell</dc:creator>
  <cp:keywords/>
  <dc:description/>
  <cp:lastModifiedBy>user</cp:lastModifiedBy>
  <cp:revision>8</cp:revision>
  <cp:lastPrinted>2015-10-06T13:23:00Z</cp:lastPrinted>
  <dcterms:created xsi:type="dcterms:W3CDTF">2016-04-28T10:24:00Z</dcterms:created>
  <dcterms:modified xsi:type="dcterms:W3CDTF">2016-05-05T12:34:00Z</dcterms:modified>
</cp:coreProperties>
</file>